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E05C84" w:rsidRPr="006B182F" w:rsidP="0092217E" w14:paraId="1D7ADC56" w14:textId="77777777">
      <w:pPr>
        <w:tabs>
          <w:tab w:val="left" w:pos="3569"/>
        </w:tabs>
        <w:spacing w:before="0"/>
        <w:rPr>
          <w:rFonts w:ascii="Tahoma" w:hAnsi="Tahoma" w:cs="Tahoma"/>
          <w:b/>
          <w:color w:val="000000" w:themeColor="text1"/>
          <w:sz w:val="20"/>
          <w:szCs w:val="20"/>
        </w:rPr>
      </w:pPr>
    </w:p>
    <w:p w:rsidR="001B36C0" w:rsidP="001B36C0" w14:paraId="6300EE2D" w14:textId="77777777">
      <w:pPr>
        <w:spacing w:line="240" w:lineRule="auto"/>
        <w:jc w:val="center"/>
        <w:rPr>
          <w:rFonts w:ascii="Andika" w:hAnsi="Andika" w:cs="Andika"/>
          <w:b/>
          <w:color w:val="000000" w:themeColor="text1"/>
          <w:sz w:val="20"/>
          <w:szCs w:val="20"/>
        </w:rPr>
      </w:pPr>
      <w:r w:rsidRPr="006B182F">
        <w:rPr>
          <w:rFonts w:ascii="Andika" w:hAnsi="Andika" w:cs="Andika"/>
          <w:b/>
          <w:color w:val="000000" w:themeColor="text1"/>
          <w:sz w:val="20"/>
          <w:szCs w:val="20"/>
        </w:rPr>
        <w:t>GÖRSEL SANATLAR DERSİ GÜNLÜK DERS PLANI</w:t>
      </w:r>
      <w:r>
        <w:rPr>
          <w:rFonts w:ascii="Andika" w:hAnsi="Andika" w:cs="Andika"/>
          <w:b/>
          <w:color w:val="000000" w:themeColor="text1"/>
          <w:sz w:val="20"/>
          <w:szCs w:val="20"/>
        </w:rPr>
        <w:t xml:space="preserve">                                                                                                   </w:t>
      </w:r>
      <w:r w:rsidRPr="006B182F">
        <w:rPr>
          <w:rFonts w:ascii="Andika" w:hAnsi="Andika" w:cs="Andika"/>
          <w:b/>
          <w:color w:val="FF0000"/>
          <w:sz w:val="20"/>
          <w:szCs w:val="20"/>
        </w:rPr>
        <w:t>(</w:t>
      </w:r>
      <w:r>
        <w:rPr>
          <w:rFonts w:ascii="Andika" w:hAnsi="Andika" w:cs="Andika"/>
          <w:b/>
          <w:color w:val="FF0000"/>
          <w:sz w:val="20"/>
          <w:szCs w:val="20"/>
        </w:rPr>
        <w:t>18.HAFTA</w:t>
      </w:r>
      <w:r w:rsidRPr="006B182F">
        <w:rPr>
          <w:rFonts w:ascii="Andika" w:hAnsi="Andika" w:cs="Andika"/>
          <w:b/>
          <w:color w:val="FF0000"/>
          <w:sz w:val="20"/>
          <w:szCs w:val="20"/>
        </w:rPr>
        <w:t>)</w:t>
      </w:r>
      <w:r>
        <w:rPr>
          <w:rFonts w:ascii="Andika" w:hAnsi="Andika" w:cs="Andika"/>
          <w:b/>
          <w:color w:val="FF0000"/>
          <w:sz w:val="20"/>
          <w:szCs w:val="20"/>
        </w:rPr>
        <w:t xml:space="preserve">                                                                                                                                                                  </w:t>
      </w:r>
      <w:r w:rsidR="00AA7F3D">
        <w:rPr>
          <w:rFonts w:ascii="Andika" w:hAnsi="Andika" w:cs="Andika"/>
          <w:b/>
          <w:color w:val="000000" w:themeColor="text1"/>
          <w:sz w:val="20"/>
          <w:szCs w:val="20"/>
        </w:rPr>
        <w:t>18-22</w:t>
      </w:r>
      <w:r>
        <w:rPr>
          <w:rFonts w:ascii="Andika" w:hAnsi="Andika" w:cs="Andika"/>
          <w:b/>
          <w:color w:val="000000" w:themeColor="text1"/>
          <w:sz w:val="20"/>
          <w:szCs w:val="20"/>
        </w:rPr>
        <w:t xml:space="preserve"> OCAK </w:t>
      </w:r>
      <w:r w:rsidR="00EC0C68">
        <w:rPr>
          <w:rFonts w:ascii="Andika" w:hAnsi="Andika" w:cs="Andika"/>
          <w:b/>
          <w:color w:val="000000" w:themeColor="text1"/>
          <w:sz w:val="20"/>
          <w:szCs w:val="20"/>
        </w:rPr>
        <w:t>2027</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1B36C0">
        <w:tblPrEx>
          <w:tblW w:w="10118" w:type="dxa"/>
          <w:tblLayout w:type="fixed"/>
          <w:tblLook w:val="0000"/>
        </w:tblPrEx>
        <w:trPr>
          <w:cantSplit/>
          <w:trHeight w:val="397"/>
        </w:trPr>
        <w:tc>
          <w:tcPr>
            <w:tcW w:w="2818" w:type="dxa"/>
            <w:tcBorders>
              <w:top w:val="single" w:sz="8" w:space="0" w:color="auto"/>
              <w:left w:val="single" w:sz="8" w:space="0" w:color="auto"/>
              <w:right w:val="single" w:sz="8" w:space="0" w:color="auto"/>
            </w:tcBorders>
            <w:vAlign w:val="center"/>
          </w:tcPr>
          <w:p w:rsidR="001B36C0" w:rsidRPr="006B182F" w:rsidP="001B36C0" w14:paraId="0B1CCE89" w14:textId="77777777">
            <w:pPr>
              <w:spacing w:line="220" w:lineRule="exact"/>
              <w:rPr>
                <w:rFonts w:ascii="Tahoma" w:hAnsi="Tahoma" w:cs="Tahoma"/>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bCs/>
                <w:color w:val="000000" w:themeColor="text1"/>
                <w:sz w:val="20"/>
                <w:szCs w:val="20"/>
              </w:rPr>
              <w:t>Süre:</w:t>
            </w:r>
          </w:p>
        </w:tc>
        <w:tc>
          <w:tcPr>
            <w:tcW w:w="7300" w:type="dxa"/>
            <w:tcBorders>
              <w:top w:val="single" w:sz="8" w:space="0" w:color="auto"/>
              <w:left w:val="single" w:sz="8" w:space="0" w:color="auto"/>
              <w:right w:val="single" w:sz="8" w:space="0" w:color="auto"/>
            </w:tcBorders>
            <w:vAlign w:val="center"/>
          </w:tcPr>
          <w:p w:rsidR="001B36C0" w:rsidRPr="006B182F" w:rsidP="001B36C0" w14:paraId="6DE12344" w14:textId="77777777">
            <w:pPr>
              <w:spacing w:line="22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40 </w:t>
            </w:r>
          </w:p>
        </w:tc>
      </w:tr>
      <w:tr w:rsidTr="001B36C0">
        <w:tblPrEx>
          <w:tblW w:w="10118" w:type="dxa"/>
          <w:tblLayout w:type="fixed"/>
          <w:tblLook w:val="0000"/>
        </w:tblPrEx>
        <w:trPr>
          <w:cantSplit/>
          <w:trHeight w:val="397"/>
        </w:trPr>
        <w:tc>
          <w:tcPr>
            <w:tcW w:w="2818" w:type="dxa"/>
            <w:tcBorders>
              <w:left w:val="single" w:sz="8" w:space="0" w:color="auto"/>
              <w:bottom w:val="single" w:sz="4" w:space="0" w:color="auto"/>
              <w:right w:val="single" w:sz="8" w:space="0" w:color="auto"/>
            </w:tcBorders>
            <w:vAlign w:val="center"/>
          </w:tcPr>
          <w:p w:rsidR="001B36C0" w:rsidRPr="006B182F" w:rsidP="001B36C0" w14:paraId="60796701"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1B36C0" w:rsidRPr="006B182F" w:rsidP="001B36C0" w14:paraId="26647A4C"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SANATLAR</w:t>
            </w:r>
          </w:p>
        </w:tc>
      </w:tr>
      <w:tr w:rsidTr="001B36C0">
        <w:tblPrEx>
          <w:tblW w:w="10118" w:type="dxa"/>
          <w:tblLayout w:type="fixed"/>
          <w:tblLook w:val="0000"/>
        </w:tblPrEx>
        <w:trPr>
          <w:cantSplit/>
          <w:trHeight w:val="397"/>
        </w:trPr>
        <w:tc>
          <w:tcPr>
            <w:tcW w:w="2818" w:type="dxa"/>
            <w:tcBorders>
              <w:top w:val="single" w:sz="4" w:space="0" w:color="auto"/>
              <w:left w:val="single" w:sz="8" w:space="0" w:color="auto"/>
              <w:right w:val="single" w:sz="8" w:space="0" w:color="auto"/>
            </w:tcBorders>
            <w:vAlign w:val="center"/>
          </w:tcPr>
          <w:p w:rsidR="001B36C0" w:rsidRPr="006B182F" w:rsidP="001B36C0" w14:paraId="6C601C3C"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1B36C0" w:rsidRPr="006B182F" w:rsidP="001B36C0" w14:paraId="2E722436"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4</w:t>
            </w:r>
          </w:p>
        </w:tc>
      </w:tr>
      <w:tr w:rsidTr="001B36C0">
        <w:tblPrEx>
          <w:tblW w:w="10118" w:type="dxa"/>
          <w:tblLayout w:type="fixed"/>
          <w:tblLook w:val="0000"/>
        </w:tblPrEx>
        <w:trPr>
          <w:cantSplit/>
          <w:trHeight w:val="397"/>
        </w:trPr>
        <w:tc>
          <w:tcPr>
            <w:tcW w:w="2818" w:type="dxa"/>
            <w:tcBorders>
              <w:left w:val="single" w:sz="8" w:space="0" w:color="auto"/>
              <w:right w:val="single" w:sz="8" w:space="0" w:color="auto"/>
            </w:tcBorders>
            <w:vAlign w:val="center"/>
          </w:tcPr>
          <w:p w:rsidR="001B36C0" w:rsidRPr="006B182F" w:rsidP="001B36C0" w14:paraId="61931133"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ÖĞRENME ALANI     </w:t>
            </w:r>
          </w:p>
        </w:tc>
        <w:tc>
          <w:tcPr>
            <w:tcW w:w="7300" w:type="dxa"/>
            <w:tcBorders>
              <w:left w:val="single" w:sz="8" w:space="0" w:color="auto"/>
              <w:right w:val="single" w:sz="8" w:space="0" w:color="auto"/>
            </w:tcBorders>
            <w:vAlign w:val="center"/>
          </w:tcPr>
          <w:p w:rsidR="001B36C0" w:rsidRPr="006B182F" w:rsidP="001B36C0" w14:paraId="1BFFBCFA" w14:textId="77777777">
            <w:pPr>
              <w:tabs>
                <w:tab w:val="left" w:pos="284"/>
              </w:tabs>
              <w:spacing w:line="240" w:lineRule="exact"/>
              <w:rPr>
                <w:rFonts w:ascii="Tahoma" w:hAnsi="Tahoma" w:cs="Tahoma"/>
                <w:color w:val="000000" w:themeColor="text1"/>
                <w:sz w:val="20"/>
                <w:szCs w:val="20"/>
              </w:rPr>
            </w:pPr>
            <w:r w:rsidRPr="006B182F">
              <w:rPr>
                <w:rFonts w:ascii="Tahoma" w:hAnsi="Tahoma" w:cs="Tahoma"/>
                <w:b/>
                <w:color w:val="000000" w:themeColor="text1"/>
                <w:sz w:val="20"/>
                <w:szCs w:val="20"/>
              </w:rPr>
              <w:t>Kültürel Miras</w:t>
            </w:r>
          </w:p>
        </w:tc>
      </w:tr>
      <w:tr w:rsidTr="001B36C0">
        <w:tblPrEx>
          <w:tblW w:w="10118" w:type="dxa"/>
          <w:tblLayout w:type="fixed"/>
          <w:tblLook w:val="0000"/>
        </w:tblPrEx>
        <w:trPr>
          <w:cantSplit/>
          <w:trHeight w:val="397"/>
        </w:trPr>
        <w:tc>
          <w:tcPr>
            <w:tcW w:w="2818" w:type="dxa"/>
            <w:tcBorders>
              <w:left w:val="single" w:sz="8" w:space="0" w:color="auto"/>
              <w:right w:val="single" w:sz="8" w:space="0" w:color="auto"/>
            </w:tcBorders>
            <w:vAlign w:val="center"/>
          </w:tcPr>
          <w:p w:rsidR="001B36C0" w:rsidRPr="006B182F" w:rsidP="001B36C0" w14:paraId="046D43F0"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ETKİNLİK</w:t>
            </w:r>
          </w:p>
        </w:tc>
        <w:tc>
          <w:tcPr>
            <w:tcW w:w="7300" w:type="dxa"/>
            <w:tcBorders>
              <w:left w:val="single" w:sz="8" w:space="0" w:color="auto"/>
              <w:right w:val="single" w:sz="8" w:space="0" w:color="auto"/>
            </w:tcBorders>
            <w:vAlign w:val="center"/>
          </w:tcPr>
          <w:p w:rsidR="001B36C0" w:rsidRPr="006B182F" w:rsidP="001B36C0" w14:paraId="4C9EBC4F" w14:textId="77777777">
            <w:pPr>
              <w:tabs>
                <w:tab w:val="left" w:pos="284"/>
              </w:tabs>
              <w:spacing w:line="240" w:lineRule="exact"/>
              <w:rPr>
                <w:rFonts w:ascii="Tahoma" w:hAnsi="Tahoma" w:cs="Tahoma"/>
                <w:color w:val="000000" w:themeColor="text1"/>
                <w:sz w:val="20"/>
                <w:szCs w:val="20"/>
              </w:rPr>
            </w:pPr>
            <w:r w:rsidRPr="006B182F">
              <w:rPr>
                <w:rFonts w:ascii="Tahoma" w:hAnsi="Tahoma" w:cs="Tahoma"/>
                <w:iCs/>
                <w:color w:val="000000" w:themeColor="text1"/>
                <w:sz w:val="20"/>
                <w:szCs w:val="20"/>
              </w:rPr>
              <w:t>Renkli Beneklerle Oyun</w:t>
            </w:r>
          </w:p>
        </w:tc>
      </w:tr>
    </w:tbl>
    <w:p w:rsidR="001B36C0" w:rsidRPr="006B182F" w:rsidP="001B36C0" w14:paraId="18870E0A" w14:textId="77777777">
      <w:pPr>
        <w:ind w:firstLine="180"/>
        <w:rPr>
          <w:rFonts w:ascii="Tahoma" w:hAnsi="Tahoma" w:cs="Tahoma"/>
          <w:b/>
          <w:color w:val="000000" w:themeColor="text1"/>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1B36C0">
        <w:tblPrEx>
          <w:tblW w:w="10125" w:type="dxa"/>
          <w:tblLayout w:type="fixed"/>
          <w:tblLook w:val="0000"/>
        </w:tblPrEx>
        <w:trPr>
          <w:trHeight w:val="562"/>
        </w:trPr>
        <w:tc>
          <w:tcPr>
            <w:tcW w:w="2821" w:type="dxa"/>
            <w:tcBorders>
              <w:top w:val="single" w:sz="4" w:space="0" w:color="auto"/>
              <w:left w:val="single" w:sz="4" w:space="0" w:color="auto"/>
              <w:bottom w:val="single" w:sz="4" w:space="0" w:color="auto"/>
              <w:right w:val="single" w:sz="4" w:space="0" w:color="auto"/>
            </w:tcBorders>
            <w:vAlign w:val="center"/>
          </w:tcPr>
          <w:p w:rsidR="001B36C0" w:rsidRPr="006B182F" w:rsidP="001B36C0" w14:paraId="2570D823" w14:textId="77777777">
            <w:pPr>
              <w:pStyle w:val="Heading1"/>
              <w:jc w:val="left"/>
              <w:rPr>
                <w:rFonts w:ascii="Tahoma" w:hAnsi="Tahoma" w:cs="Tahoma"/>
                <w:color w:val="000000" w:themeColor="text1"/>
                <w:sz w:val="20"/>
              </w:rPr>
            </w:pPr>
            <w:r w:rsidRPr="006B182F">
              <w:rPr>
                <w:rFonts w:ascii="Tahoma" w:hAnsi="Tahoma" w:cs="Tahoma"/>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1B36C0" w:rsidRPr="006B182F" w:rsidP="001B36C0" w14:paraId="682AF435" w14:textId="77777777">
            <w:pPr>
              <w:rPr>
                <w:rFonts w:ascii="Tahoma" w:hAnsi="Tahoma" w:cs="Tahoma"/>
                <w:color w:val="000000" w:themeColor="text1"/>
                <w:sz w:val="20"/>
                <w:szCs w:val="20"/>
              </w:rPr>
            </w:pPr>
            <w:r w:rsidRPr="006B182F">
              <w:rPr>
                <w:rFonts w:ascii="Tahoma" w:hAnsi="Tahoma" w:cs="Tahoma"/>
                <w:color w:val="000000" w:themeColor="text1"/>
                <w:sz w:val="20"/>
                <w:szCs w:val="20"/>
              </w:rPr>
              <w:t>G.4.2.1. Sanatçı ve zanaatkârın rollerini söyler.</w:t>
            </w:r>
          </w:p>
        </w:tc>
      </w:tr>
      <w:tr w:rsidTr="001B36C0">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1B36C0" w:rsidRPr="006B182F" w:rsidP="001B36C0" w14:paraId="63AA5B91"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 xml:space="preserve">ÖĞRENME-ÖĞRETME YÖNTEM </w:t>
            </w:r>
          </w:p>
          <w:p w:rsidR="001B36C0" w:rsidRPr="006B182F" w:rsidP="001B36C0" w14:paraId="22C109AE"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B36C0" w:rsidRPr="006B182F" w:rsidP="001B36C0" w14:paraId="331BF945" w14:textId="77777777">
            <w:pPr>
              <w:rPr>
                <w:rFonts w:ascii="Tahoma" w:hAnsi="Tahoma" w:cs="Tahoma"/>
                <w:color w:val="000000" w:themeColor="text1"/>
                <w:sz w:val="20"/>
                <w:szCs w:val="20"/>
              </w:rPr>
            </w:pPr>
            <w:r w:rsidRPr="006B182F">
              <w:rPr>
                <w:rFonts w:ascii="Tahoma" w:hAnsi="Tahoma" w:cs="Tahoma"/>
                <w:color w:val="000000" w:themeColor="text1"/>
                <w:sz w:val="20"/>
                <w:szCs w:val="20"/>
              </w:rPr>
              <w:t>1.Anlatım</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2. Gösteri</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3. Örnek olay</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4. Grup çalışmaları</w:t>
            </w:r>
          </w:p>
        </w:tc>
      </w:tr>
      <w:tr w:rsidTr="001B36C0">
        <w:tblPrEx>
          <w:tblW w:w="10125" w:type="dxa"/>
          <w:tblLayout w:type="fixed"/>
          <w:tblLook w:val="0000"/>
        </w:tblPrEx>
        <w:trPr>
          <w:trHeight w:val="661"/>
        </w:trPr>
        <w:tc>
          <w:tcPr>
            <w:tcW w:w="2821" w:type="dxa"/>
            <w:tcBorders>
              <w:top w:val="single" w:sz="4" w:space="0" w:color="auto"/>
              <w:left w:val="single" w:sz="4" w:space="0" w:color="auto"/>
              <w:bottom w:val="single" w:sz="4" w:space="0" w:color="auto"/>
              <w:right w:val="nil"/>
            </w:tcBorders>
            <w:vAlign w:val="center"/>
          </w:tcPr>
          <w:p w:rsidR="001B36C0" w:rsidRPr="006B182F" w:rsidP="001B36C0" w14:paraId="27EAA5F3"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B36C0" w:rsidRPr="006B182F" w:rsidP="001B36C0" w14:paraId="2DC75F3B" w14:textId="77777777">
            <w:pPr>
              <w:rPr>
                <w:rFonts w:ascii="Tahoma" w:hAnsi="Tahoma" w:cs="Tahoma"/>
                <w:color w:val="000000" w:themeColor="text1"/>
                <w:sz w:val="20"/>
                <w:szCs w:val="20"/>
              </w:rPr>
            </w:pPr>
            <w:r w:rsidRPr="006B182F">
              <w:rPr>
                <w:rFonts w:ascii="Tahoma" w:hAnsi="Tahoma" w:cs="Tahoma"/>
                <w:color w:val="000000" w:themeColor="text1"/>
                <w:sz w:val="20"/>
                <w:szCs w:val="20"/>
              </w:rPr>
              <w:t>Deniz canlıları resimleri, resim defteri, sulu boya</w:t>
            </w:r>
          </w:p>
        </w:tc>
      </w:tr>
      <w:tr w:rsidTr="001B36C0">
        <w:tblPrEx>
          <w:tblW w:w="10125" w:type="dxa"/>
          <w:tblLayout w:type="fixed"/>
          <w:tblLook w:val="0000"/>
        </w:tblPrEx>
        <w:trPr>
          <w:trHeight w:val="312"/>
        </w:trPr>
        <w:tc>
          <w:tcPr>
            <w:tcW w:w="2821" w:type="dxa"/>
            <w:tcBorders>
              <w:left w:val="single" w:sz="8" w:space="0" w:color="auto"/>
            </w:tcBorders>
            <w:vAlign w:val="center"/>
          </w:tcPr>
          <w:p w:rsidR="001B36C0" w:rsidRPr="006B182F" w:rsidP="001B36C0" w14:paraId="708B5029"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ALANI                   </w:t>
            </w:r>
          </w:p>
        </w:tc>
        <w:tc>
          <w:tcPr>
            <w:tcW w:w="7304" w:type="dxa"/>
            <w:tcBorders>
              <w:right w:val="single" w:sz="8" w:space="0" w:color="auto"/>
            </w:tcBorders>
            <w:vAlign w:val="center"/>
          </w:tcPr>
          <w:p w:rsidR="001B36C0" w:rsidRPr="006B182F" w:rsidP="001B36C0" w14:paraId="6E7410A1" w14:textId="77777777">
            <w:pPr>
              <w:tabs>
                <w:tab w:val="left" w:pos="284"/>
                <w:tab w:val="left" w:pos="2268"/>
                <w:tab w:val="left" w:pos="2520"/>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Sınıf</w:t>
            </w:r>
          </w:p>
        </w:tc>
      </w:tr>
      <w:tr w:rsidTr="001B36C0">
        <w:tblPrEx>
          <w:tblW w:w="10125" w:type="dxa"/>
          <w:tblLayout w:type="fixed"/>
          <w:tblLook w:val="0000"/>
        </w:tblPrEx>
        <w:trPr>
          <w:cantSplit/>
          <w:trHeight w:val="232"/>
        </w:trPr>
        <w:tc>
          <w:tcPr>
            <w:tcW w:w="10125" w:type="dxa"/>
            <w:gridSpan w:val="2"/>
            <w:tcBorders>
              <w:left w:val="single" w:sz="8" w:space="0" w:color="auto"/>
              <w:bottom w:val="single" w:sz="8" w:space="0" w:color="auto"/>
              <w:right w:val="single" w:sz="8" w:space="0" w:color="auto"/>
            </w:tcBorders>
            <w:vAlign w:val="center"/>
          </w:tcPr>
          <w:p w:rsidR="001B36C0" w:rsidRPr="006B182F" w:rsidP="001B36C0" w14:paraId="25DEAEF8" w14:textId="77777777">
            <w:pPr>
              <w:jc w:val="center"/>
              <w:rPr>
                <w:rFonts w:ascii="Tahoma" w:hAnsi="Tahoma" w:cs="Tahoma"/>
                <w:color w:val="000000" w:themeColor="text1"/>
                <w:sz w:val="20"/>
                <w:szCs w:val="20"/>
              </w:rPr>
            </w:pPr>
            <w:r w:rsidRPr="006B182F">
              <w:rPr>
                <w:rFonts w:ascii="Tahoma" w:hAnsi="Tahoma" w:cs="Tahoma"/>
                <w:b/>
                <w:color w:val="000000" w:themeColor="text1"/>
                <w:sz w:val="20"/>
                <w:szCs w:val="20"/>
              </w:rPr>
              <w:t>ETKİNLİK SÜRECİ</w:t>
            </w:r>
          </w:p>
        </w:tc>
      </w:tr>
      <w:tr w:rsidTr="001B36C0">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1B36C0" w:rsidRPr="006B182F" w:rsidP="001B36C0" w14:paraId="5FEB4D1F" w14:textId="77777777">
            <w:pPr>
              <w:pStyle w:val="ListParagraph"/>
              <w:numPr>
                <w:ilvl w:val="0"/>
                <w:numId w:val="15"/>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 xml:space="preserve">İnternet üzerinden bir zanaatkarın eseri ile bir sanatçının eserleri gösterilir, farkları buldurulmaya çalışılır. </w:t>
            </w:r>
          </w:p>
          <w:p w:rsidR="001B36C0" w:rsidRPr="006B182F" w:rsidP="001B36C0" w14:paraId="276F4BDC" w14:textId="77777777">
            <w:pPr>
              <w:pStyle w:val="ListParagraph"/>
              <w:numPr>
                <w:ilvl w:val="0"/>
                <w:numId w:val="15"/>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Yeter kadar konuşmadan sonra alttaki farklar sunulur:</w:t>
            </w:r>
          </w:p>
          <w:p w:rsidR="001B36C0" w:rsidRPr="006B182F" w:rsidP="001B36C0" w14:paraId="496C0B13" w14:textId="77777777">
            <w:pPr>
              <w:pStyle w:val="ListParagraph"/>
              <w:numPr>
                <w:ilvl w:val="0"/>
                <w:numId w:val="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Sanat, hayal gücüyle birlikte ortaya çıkan bir kavramdır ve ortaya çıkan eser için maddi değer biçilmez. Zanaat ise bir meslektir. Bu nedenle ortaya çıkarılan eserler tek değildir ve maddi karşılığı vardır.</w:t>
            </w:r>
          </w:p>
          <w:p w:rsidR="001B36C0" w:rsidRPr="006B182F" w:rsidP="001B36C0" w14:paraId="1DF9215A" w14:textId="77777777">
            <w:pPr>
              <w:pStyle w:val="ListParagraph"/>
              <w:numPr>
                <w:ilvl w:val="0"/>
                <w:numId w:val="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Zanaat, eğitim ve tecrübe gerektirir. Yapılan eserler birbirinin aynısıdır ve insanların kullanması için üretilirler. Sanat eseri ise tektir ve insanların kullanması için değildir. Yani sanatçının eserinden yalnızca bir tane vardır; zanaatkarın eserlerinden ise bir sürü vardır.</w:t>
            </w:r>
          </w:p>
          <w:p w:rsidR="001B36C0" w:rsidRPr="006B182F" w:rsidP="001B36C0" w14:paraId="16C8F7F0" w14:textId="77777777">
            <w:pPr>
              <w:pStyle w:val="ListParagraph"/>
              <w:numPr>
                <w:ilvl w:val="0"/>
                <w:numId w:val="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Sanatçı, hayal gücüyle oluşturduğu eserin üzerinde değişiklik yapabilir veya başlarken düşündüğünden farklı bir sonuç elde edebilir. Zanaatkar ise eseri yapmadan önce ortaya çıkaracağı eseri planlar ve ona göre çalışmaya başlar.</w:t>
            </w:r>
          </w:p>
          <w:p w:rsidR="001B36C0" w:rsidRPr="006B182F" w:rsidP="001B36C0" w14:paraId="225CED08" w14:textId="77777777">
            <w:pPr>
              <w:pStyle w:val="ListParagraph"/>
              <w:numPr>
                <w:ilvl w:val="0"/>
                <w:numId w:val="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Sanatçı aynı eseri birden çok kez yapmadığı için ustalığa ihtiyacı yoktur, sadece yaratıcılık ile eserini ortaya koyar. Zanaat ise ustalık isteyen bir meslektir.</w:t>
            </w:r>
          </w:p>
          <w:p w:rsidR="001B36C0" w:rsidRPr="006B182F" w:rsidP="001B36C0" w14:paraId="4C8C5EAE" w14:textId="77777777">
            <w:pPr>
              <w:pStyle w:val="ListParagraph"/>
              <w:numPr>
                <w:ilvl w:val="0"/>
                <w:numId w:val="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Sanatçının ortaya çıkardığı eserler güzel olup olmamasına göre değerlendirilir, faydalı olması önemli değildir. Zanaat eserleri ise yarar için üretilirler ve daha insanların günlük yaşamlarından kullandıkları nesnelerdir.</w:t>
            </w:r>
          </w:p>
          <w:p w:rsidR="001B36C0" w:rsidRPr="006B182F" w:rsidP="001B36C0" w14:paraId="25666950" w14:textId="77777777">
            <w:pPr>
              <w:pStyle w:val="ListParagraph"/>
              <w:numPr>
                <w:ilvl w:val="0"/>
                <w:numId w:val="15"/>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Sanat ve zanaat, birbirinden çok ince çizgilerle ayrılan iki alan olmakla birlikte, benzerlikleri de vardır. Her iki eser de el emeğiyle üretilir ve ikisi de yetenekle ortaya çıkarılır. Sanat ve zanaatın temelinde bir tasarım vardır ve eserler buna göre oluşturulur. Sanatçıyı zanaatkardan ayıran en temel fark ise, ürettiği eserden maddi bir beklentisinin olmamasıdır. Eğer para kazanmak için üretiyorsa, o zaman sanatçı da zanaatkar olur.</w:t>
            </w:r>
          </w:p>
        </w:tc>
      </w:tr>
    </w:tbl>
    <w:p w:rsidR="001B36C0" w:rsidRPr="006B182F" w:rsidP="001B36C0" w14:paraId="53646B0E" w14:textId="77777777">
      <w:pPr>
        <w:pStyle w:val="Heading6"/>
        <w:ind w:firstLine="180"/>
        <w:rPr>
          <w:rFonts w:ascii="Tahoma" w:hAnsi="Tahoma" w:cs="Tahoma"/>
          <w:color w:val="000000" w:themeColor="text1"/>
          <w:sz w:val="20"/>
        </w:rPr>
      </w:pPr>
    </w:p>
    <w:tbl>
      <w:tblPr>
        <w:tblW w:w="1016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1B36C0">
        <w:tblPrEx>
          <w:tblW w:w="10168" w:type="dxa"/>
          <w:tblLayout w:type="fixed"/>
          <w:tblLook w:val="0000"/>
        </w:tblPrEx>
        <w:tc>
          <w:tcPr>
            <w:tcW w:w="2817" w:type="dxa"/>
            <w:tcBorders>
              <w:top w:val="single" w:sz="8" w:space="0" w:color="auto"/>
              <w:left w:val="single" w:sz="8" w:space="0" w:color="auto"/>
              <w:bottom w:val="single" w:sz="8" w:space="0" w:color="auto"/>
            </w:tcBorders>
            <w:vAlign w:val="center"/>
          </w:tcPr>
          <w:p w:rsidR="001B36C0" w:rsidRPr="006B182F" w:rsidP="001B36C0" w14:paraId="13BC0AA0" w14:textId="77777777">
            <w:pPr>
              <w:pStyle w:val="Heading1"/>
              <w:jc w:val="left"/>
              <w:rPr>
                <w:rFonts w:ascii="Tahoma" w:hAnsi="Tahoma" w:cs="Tahoma"/>
                <w:color w:val="000000" w:themeColor="text1"/>
                <w:sz w:val="20"/>
              </w:rPr>
            </w:pPr>
            <w:r w:rsidRPr="006B182F">
              <w:rPr>
                <w:rFonts w:ascii="Tahoma" w:hAnsi="Tahoma" w:cs="Tahoma"/>
                <w:color w:val="000000" w:themeColor="text1"/>
                <w:sz w:val="20"/>
              </w:rPr>
              <w:t>Ölçme-Değerlendirme:</w:t>
            </w:r>
          </w:p>
          <w:p w:rsidR="001B36C0" w:rsidRPr="006B182F" w:rsidP="001B36C0" w14:paraId="3306BE17" w14:textId="77777777">
            <w:pPr>
              <w:rPr>
                <w:rFonts w:ascii="Tahoma" w:hAnsi="Tahoma" w:cs="Tahoma"/>
                <w:color w:val="000000" w:themeColor="text1"/>
                <w:sz w:val="20"/>
                <w:szCs w:val="20"/>
              </w:rPr>
            </w:pPr>
            <w:r w:rsidRPr="006B182F">
              <w:rPr>
                <w:rFonts w:ascii="Tahoma" w:hAnsi="Tahoma" w:cs="Tahoma"/>
                <w:b/>
                <w:color w:val="000000" w:themeColor="text1"/>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B36C0" w:rsidRPr="006B182F" w:rsidP="001B36C0" w14:paraId="0D12A556" w14:textId="77777777">
            <w:pPr>
              <w:rPr>
                <w:rFonts w:ascii="Tahoma" w:hAnsi="Tahoma" w:cs="Tahoma"/>
                <w:color w:val="000000" w:themeColor="text1"/>
                <w:sz w:val="20"/>
                <w:szCs w:val="20"/>
              </w:rPr>
            </w:pPr>
            <w:r w:rsidRPr="006B182F">
              <w:rPr>
                <w:rFonts w:ascii="Tahoma" w:hAnsi="Tahoma" w:cs="Tahoma"/>
                <w:color w:val="000000" w:themeColor="text1"/>
                <w:sz w:val="20"/>
                <w:szCs w:val="20"/>
              </w:rPr>
              <w:t>Çalışma Değerlendirme Formu</w:t>
            </w:r>
          </w:p>
          <w:p w:rsidR="001B36C0" w:rsidRPr="006B182F" w:rsidP="001B36C0" w14:paraId="1C6F1426" w14:textId="77777777">
            <w:pPr>
              <w:rPr>
                <w:rFonts w:ascii="Tahoma" w:hAnsi="Tahoma" w:cs="Tahoma"/>
                <w:color w:val="000000" w:themeColor="text1"/>
                <w:sz w:val="20"/>
                <w:szCs w:val="20"/>
              </w:rPr>
            </w:pPr>
            <w:r w:rsidRPr="006B182F">
              <w:rPr>
                <w:rFonts w:ascii="Tahoma" w:hAnsi="Tahoma" w:cs="Tahoma"/>
                <w:color w:val="000000" w:themeColor="text1"/>
                <w:sz w:val="20"/>
                <w:szCs w:val="20"/>
              </w:rPr>
              <w:t>Süreç Değerlendirme Formu</w:t>
            </w:r>
          </w:p>
        </w:tc>
      </w:tr>
    </w:tbl>
    <w:p w:rsidR="001B36C0" w:rsidRPr="006B182F" w:rsidP="001B36C0" w14:paraId="07B096E7" w14:textId="77777777">
      <w:pPr>
        <w:pStyle w:val="Heading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1B36C0">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1B36C0" w:rsidRPr="006B182F" w:rsidP="001B36C0" w14:paraId="7CD08D14"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Planın Uygulanmasına </w:t>
            </w:r>
          </w:p>
          <w:p w:rsidR="001B36C0" w:rsidRPr="006B182F" w:rsidP="001B36C0" w14:paraId="220D84F8" w14:textId="77777777">
            <w:pPr>
              <w:rPr>
                <w:rFonts w:ascii="Tahoma" w:hAnsi="Tahoma" w:cs="Tahoma"/>
                <w:color w:val="000000" w:themeColor="text1"/>
                <w:sz w:val="20"/>
                <w:szCs w:val="20"/>
              </w:rPr>
            </w:pPr>
            <w:r w:rsidRPr="006B182F">
              <w:rPr>
                <w:rFonts w:ascii="Tahoma" w:hAnsi="Tahoma" w:cs="Tahoma"/>
                <w:b/>
                <w:color w:val="000000" w:themeColor="text1"/>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1B36C0" w:rsidRPr="006B182F" w:rsidP="001B36C0" w14:paraId="67788FC5" w14:textId="77777777">
            <w:pPr>
              <w:rPr>
                <w:rFonts w:ascii="Tahoma" w:hAnsi="Tahoma" w:cs="Tahoma"/>
                <w:color w:val="000000" w:themeColor="text1"/>
                <w:sz w:val="20"/>
                <w:szCs w:val="20"/>
              </w:rPr>
            </w:pPr>
          </w:p>
        </w:tc>
      </w:tr>
    </w:tbl>
    <w:p w:rsidR="00E05C84" w:rsidRPr="006B182F" w:rsidP="0092217E" w14:paraId="6FCB93BE" w14:textId="77777777">
      <w:pPr>
        <w:tabs>
          <w:tab w:val="left" w:pos="3569"/>
        </w:tabs>
        <w:jc w:val="center"/>
        <w:rPr>
          <w:rFonts w:ascii="Tahoma" w:hAnsi="Tahoma" w:cs="Tahoma"/>
          <w:b/>
          <w:color w:val="000000" w:themeColor="text1"/>
          <w:sz w:val="20"/>
          <w:szCs w:val="20"/>
        </w:rPr>
      </w:pPr>
      <w:r w:rsidRPr="006B182F">
        <w:rPr>
          <w:rFonts w:ascii="Tahoma" w:hAnsi="Tahoma" w:cs="Tahoma"/>
          <w:b/>
          <w:color w:val="000000" w:themeColor="text1"/>
          <w:sz w:val="20"/>
          <w:szCs w:val="20"/>
        </w:rPr>
        <w:tab/>
      </w:r>
    </w:p>
    <w:sectPr w:rsidSect="00386D78">
      <w:pgSz w:w="11906" w:h="16838"/>
      <w:pgMar w:top="851" w:right="1417" w:bottom="567" w:left="1417" w:header="283" w:footer="283" w:gutter="0"/>
      <w:pgNumType w:start="1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0C08A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D580BFE"/>
    <w:multiLevelType w:val="hybridMultilevel"/>
    <w:tmpl w:val="4B56A68C"/>
    <w:lvl w:ilvl="0">
      <w:start w:val="8"/>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F705D78"/>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FD50734"/>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152E3111"/>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7D03E55"/>
    <w:multiLevelType w:val="hybridMultilevel"/>
    <w:tmpl w:val="274A8F46"/>
    <w:lvl w:ilvl="0">
      <w:start w:val="6"/>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15:restartNumberingAfterBreak="0">
    <w:nsid w:val="195F18D5"/>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A7828BE"/>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566060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78B346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87672E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8DD6FE2"/>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A9C5B6A"/>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B2C5FC0"/>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32F92B0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7A879DB"/>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B1261B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DEE249F"/>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4BB05D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EEC77E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56065967"/>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59C22107"/>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DF5C1D"/>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737B7C3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783D7B43"/>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4"/>
  </w:num>
  <w:num w:numId="6">
    <w:abstractNumId w:val="22"/>
  </w:num>
  <w:num w:numId="7">
    <w:abstractNumId w:val="15"/>
  </w:num>
  <w:num w:numId="8">
    <w:abstractNumId w:val="12"/>
  </w:num>
  <w:num w:numId="9">
    <w:abstractNumId w:val="18"/>
  </w:num>
  <w:num w:numId="10">
    <w:abstractNumId w:val="21"/>
  </w:num>
  <w:num w:numId="11">
    <w:abstractNumId w:val="6"/>
  </w:num>
  <w:num w:numId="12">
    <w:abstractNumId w:val="0"/>
  </w:num>
  <w:num w:numId="13">
    <w:abstractNumId w:val="3"/>
  </w:num>
  <w:num w:numId="14">
    <w:abstractNumId w:val="17"/>
  </w:num>
  <w:num w:numId="15">
    <w:abstractNumId w:val="1"/>
  </w:num>
  <w:num w:numId="16">
    <w:abstractNumId w:val="11"/>
  </w:num>
  <w:num w:numId="17">
    <w:abstractNumId w:val="23"/>
  </w:num>
  <w:num w:numId="18">
    <w:abstractNumId w:val="10"/>
  </w:num>
  <w:num w:numId="19">
    <w:abstractNumId w:val="8"/>
  </w:num>
  <w:num w:numId="20">
    <w:abstractNumId w:val="16"/>
  </w:num>
  <w:num w:numId="21">
    <w:abstractNumId w:val="9"/>
  </w:num>
  <w:num w:numId="22">
    <w:abstractNumId w:val="14"/>
  </w:num>
  <w:num w:numId="23">
    <w:abstractNumId w:val="2"/>
  </w:num>
  <w:num w:numId="24">
    <w:abstractNumId w:val="13"/>
  </w:num>
  <w:num w:numId="25">
    <w:abstractNumId w:val="1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4C2"/>
    <w:rsid w:val="000504CE"/>
    <w:rsid w:val="000E6720"/>
    <w:rsid w:val="00164CF1"/>
    <w:rsid w:val="00195C34"/>
    <w:rsid w:val="001A7CE1"/>
    <w:rsid w:val="001B36C0"/>
    <w:rsid w:val="002124A9"/>
    <w:rsid w:val="003004D7"/>
    <w:rsid w:val="00386D78"/>
    <w:rsid w:val="005D0558"/>
    <w:rsid w:val="006B182F"/>
    <w:rsid w:val="006C0F45"/>
    <w:rsid w:val="007424C2"/>
    <w:rsid w:val="00776486"/>
    <w:rsid w:val="007A7EC5"/>
    <w:rsid w:val="007D32E0"/>
    <w:rsid w:val="00865783"/>
    <w:rsid w:val="0091110E"/>
    <w:rsid w:val="0092217E"/>
    <w:rsid w:val="00A5072C"/>
    <w:rsid w:val="00AA7F3D"/>
    <w:rsid w:val="00AF3AA4"/>
    <w:rsid w:val="00B134FA"/>
    <w:rsid w:val="00BC7496"/>
    <w:rsid w:val="00BE3FC9"/>
    <w:rsid w:val="00D541AD"/>
    <w:rsid w:val="00DA43AA"/>
    <w:rsid w:val="00E05C84"/>
    <w:rsid w:val="00E2030B"/>
    <w:rsid w:val="00EC0C68"/>
    <w:rsid w:val="00F3474D"/>
    <w:rsid w:val="00FB75C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5C230B5F"/>
  <w15:chartTrackingRefBased/>
  <w15:docId w15:val="{E72C0CDE-53B8-4FF6-BA1B-439947C3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FC9"/>
  </w:style>
  <w:style w:type="paragraph" w:styleId="Heading1">
    <w:name w:val="heading 1"/>
    <w:basedOn w:val="Normal"/>
    <w:next w:val="Normal"/>
    <w:link w:val="Balk1Char"/>
    <w:qFormat/>
    <w:rsid w:val="0092217E"/>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Heading2">
    <w:name w:val="heading 2"/>
    <w:basedOn w:val="Normal"/>
    <w:next w:val="Normal"/>
    <w:link w:val="Balk2Char"/>
    <w:qFormat/>
    <w:rsid w:val="0092217E"/>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Heading6">
    <w:name w:val="heading 6"/>
    <w:basedOn w:val="Normal"/>
    <w:next w:val="Normal"/>
    <w:link w:val="Balk6Char"/>
    <w:qFormat/>
    <w:rsid w:val="0092217E"/>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92217E"/>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92217E"/>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92217E"/>
    <w:rPr>
      <w:rFonts w:ascii="Times New Roman" w:eastAsia="Times New Roman" w:hAnsi="Times New Roman" w:cs="Times New Roman"/>
      <w:b/>
      <w:szCs w:val="20"/>
      <w:lang w:eastAsia="tr-TR"/>
    </w:rPr>
  </w:style>
  <w:style w:type="paragraph" w:styleId="ListParagraph">
    <w:name w:val="List Paragraph"/>
    <w:basedOn w:val="Normal"/>
    <w:uiPriority w:val="34"/>
    <w:qFormat/>
    <w:rsid w:val="0092217E"/>
    <w:pPr>
      <w:spacing w:after="0" w:line="240" w:lineRule="auto"/>
      <w:ind w:left="720"/>
      <w:contextualSpacing/>
    </w:pPr>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92217E"/>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92217E"/>
  </w:style>
  <w:style w:type="paragraph" w:styleId="Footer">
    <w:name w:val="footer"/>
    <w:basedOn w:val="Normal"/>
    <w:link w:val="AltBilgiChar"/>
    <w:uiPriority w:val="99"/>
    <w:unhideWhenUsed/>
    <w:rsid w:val="0092217E"/>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92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36</Pages>
  <Words>8371</Words>
  <Characters>47716</Characters>
  <Application>Microsoft Office Word</Application>
  <DocSecurity>0</DocSecurity>
  <Lines>397</Lines>
  <Paragraphs>111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10</cp:revision>
  <dcterms:created xsi:type="dcterms:W3CDTF">2024-08-17T11:00:00Z</dcterms:created>
  <dcterms:modified xsi:type="dcterms:W3CDTF">2026-07-17T22:39:00Z</dcterms:modified>
  <cp:category>www.mustafakabul.com</cp:category>
</cp:coreProperties>
</file>